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1D" w:rsidRDefault="00792D1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792D1D" w:rsidRDefault="00792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ЯМАЛО-НЕНЕЦКОГО АВТОНОМНОГО ОКРУГА</w:t>
      </w:r>
    </w:p>
    <w:p w:rsidR="00792D1D" w:rsidRDefault="00792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92D1D" w:rsidRDefault="00792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792D1D" w:rsidRDefault="00792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мая 2013 г. N 374-П</w:t>
      </w:r>
    </w:p>
    <w:p w:rsidR="00792D1D" w:rsidRDefault="00792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92D1D" w:rsidRDefault="00792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УПОЛНОМОЧЕННЫХ ИСПОЛНИТЕЛЬНЫХ ОРГАНАХ</w:t>
      </w:r>
    </w:p>
    <w:p w:rsidR="00792D1D" w:rsidRDefault="00792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ВЛАСТИ ЯМАЛО-НЕНЕЦКОГО АВТОНОМНОГО ОКРУГА</w:t>
      </w:r>
    </w:p>
    <w:p w:rsidR="00792D1D" w:rsidRDefault="00792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2D1D" w:rsidRDefault="00792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49</w:t>
        </w:r>
      </w:hyperlink>
      <w:r>
        <w:rPr>
          <w:rFonts w:ascii="Calibri" w:hAnsi="Calibri" w:cs="Calibri"/>
        </w:rPr>
        <w:t xml:space="preserve"> Федерального закона от 29 декабря 2012 года N 273-ФЗ "Об образовании в Российской Федерации" Правительство Ямало-Ненецкого автономного округа постановляет:</w:t>
      </w:r>
    </w:p>
    <w:p w:rsidR="00792D1D" w:rsidRDefault="00792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Определить уполномоченными исполнительными органами государственной власти Ямало-Ненецкого автономного округа по проведению аттестации педагогических работников организаций, осуществляющих образовательную деятельность и находящихся в ведении Ямало-Ненецкого автономного округа, педагогических работников муниципальных и частных организаций, осуществляющих образовательную деятельность:</w:t>
      </w:r>
    </w:p>
    <w:p w:rsidR="00792D1D" w:rsidRDefault="00792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департамент образования Ямало-Ненецкого автономного округа - в сфере образования;</w:t>
      </w:r>
    </w:p>
    <w:p w:rsidR="00792D1D" w:rsidRDefault="00792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департамент культуры Ямало-Ненецкого автономного округа - в сфере культуры;</w:t>
      </w:r>
    </w:p>
    <w:p w:rsidR="00792D1D" w:rsidRDefault="00792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департамент по физической культуре и спорту Ямало-Ненецкого автономного округа - в сфере физической культуры и спорта.</w:t>
      </w:r>
    </w:p>
    <w:p w:rsidR="00792D1D" w:rsidRDefault="00792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Ямало-Ненецкого автономного округа от 26 апреля 2012 года N 309-П "Об уполномоченных исполнительных органах государственной власти Ямало-Ненецкого автономного округа".</w:t>
      </w:r>
    </w:p>
    <w:p w:rsidR="00792D1D" w:rsidRDefault="00792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 01 сентября 2013 года.</w:t>
      </w:r>
    </w:p>
    <w:p w:rsidR="00792D1D" w:rsidRDefault="00792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заместителя Губернатора Ямало-Ненецкого автономного округа </w:t>
      </w:r>
      <w:proofErr w:type="spellStart"/>
      <w:r>
        <w:rPr>
          <w:rFonts w:ascii="Calibri" w:hAnsi="Calibri" w:cs="Calibri"/>
        </w:rPr>
        <w:t>Бучкову</w:t>
      </w:r>
      <w:proofErr w:type="spellEnd"/>
      <w:r>
        <w:rPr>
          <w:rFonts w:ascii="Calibri" w:hAnsi="Calibri" w:cs="Calibri"/>
        </w:rPr>
        <w:t xml:space="preserve"> Т.В.</w:t>
      </w:r>
    </w:p>
    <w:p w:rsidR="00792D1D" w:rsidRDefault="00792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2D1D" w:rsidRDefault="00792D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792D1D" w:rsidRDefault="00792D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Ямало-Ненецкого автономного округа</w:t>
      </w:r>
    </w:p>
    <w:p w:rsidR="00792D1D" w:rsidRDefault="00792D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Д.Н.КОБЫЛКИН</w:t>
      </w:r>
    </w:p>
    <w:p w:rsidR="00792D1D" w:rsidRDefault="00792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2D1D" w:rsidRDefault="00792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2D1D" w:rsidRDefault="00792D1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02A68" w:rsidRDefault="00577548"/>
    <w:sectPr w:rsidR="00E02A68" w:rsidSect="00904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D1D"/>
    <w:rsid w:val="00577548"/>
    <w:rsid w:val="00622762"/>
    <w:rsid w:val="00792D1D"/>
    <w:rsid w:val="00A1769E"/>
    <w:rsid w:val="00E87CD2"/>
    <w:rsid w:val="00F3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D90ACB71F1069761E7EA7DD976A0E1B3F6609BFDFD9EF41CB47DB267289BA7EI5w2C" TargetMode="External"/><Relationship Id="rId4" Type="http://schemas.openxmlformats.org/officeDocument/2006/relationships/hyperlink" Target="consultantplus://offline/ref=ED90ACB71F1069761E7EB9D081065916386B52BBD3D4E51E9518807B2580B029150CD4D5BF098482I4w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Erishova</dc:creator>
  <cp:lastModifiedBy>Erishova</cp:lastModifiedBy>
  <cp:revision>3</cp:revision>
  <dcterms:created xsi:type="dcterms:W3CDTF">2014-08-19T02:48:00Z</dcterms:created>
  <dcterms:modified xsi:type="dcterms:W3CDTF">2014-08-19T03:29:00Z</dcterms:modified>
</cp:coreProperties>
</file>